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dodatabela"/>
        <w:ind w:left="0" w:right="0" w:hanging="0"/>
        <w:jc w:val="center"/>
        <w:rPr/>
      </w:pPr>
      <w:r>
        <w:rPr>
          <w:rFonts w:ascii="Arial" w:hAnsi="Arial"/>
          <w:b/>
          <w:sz w:val="24"/>
          <w:lang w:val="en-US" w:eastAsia="pt-BR"/>
        </w:rPr>
        <w:t xml:space="preserve">CONTRATO DE COMPRA E VENDA </w:t>
      </w:r>
      <w:r>
        <w:rPr/>
        <w:br/>
      </w:r>
      <w:r>
        <w:rPr>
          <w:rFonts w:ascii="Arial" w:hAnsi="Arial"/>
          <w:b/>
          <w:sz w:val="24"/>
          <w:lang w:val="en-US" w:eastAsia="pt-BR"/>
        </w:rPr>
        <w:t>DE FUNDO DE COMÉRCIO À PRAZO ENTRE PESSOAS FÍSICAS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>DAS PARTES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VENDEDOR: </w:t>
      </w:r>
      <w:r>
        <w:rPr>
          <w:rFonts w:ascii="Arial" w:hAnsi="Arial"/>
          <w:sz w:val="24"/>
          <w:lang w:val="en-US" w:eastAsia="pt-BR"/>
        </w:rPr>
        <w:t>........... (Nome do Vendedor), ........... (Nacionalidade), ........... (Estado Civil), ........... (Profissão), Carteira de Identidade nº ..........., C.P.F. Nº ..........., residente e domiciliado na Rua ..........., nº ..........., bairro ..........., Cep ..........., Cidade ..........., no Estado ...........;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COMPRADOR: </w:t>
      </w:r>
      <w:r>
        <w:rPr>
          <w:rFonts w:ascii="Arial" w:hAnsi="Arial"/>
          <w:sz w:val="24"/>
          <w:lang w:val="en-US" w:eastAsia="pt-BR"/>
        </w:rPr>
        <w:t>........... (Nome do Vendedor), ........... (Nacionalidade), ........... (Estado Civil), ........... (Profissão), Carteira de Identidade nº ..........., C.P.F. Nº ..........., residente e domiciliado na Rua ..........., nº ..........., bairro ..........., Cep ..........., Cidade ..........., no Estado ............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 xml:space="preserve">As partes acima identificadas têm, entre si, justo e acertado o presente </w:t>
      </w:r>
      <w:r>
        <w:rPr>
          <w:rFonts w:ascii="Arial" w:hAnsi="Arial"/>
          <w:b/>
          <w:sz w:val="24"/>
          <w:lang w:val="en-US" w:eastAsia="pt-BR"/>
        </w:rPr>
        <w:t>Contrato de Compra e Venda de Fundo de Comércio à Prazo entre Pessoas Físicas</w:t>
      </w:r>
      <w:r>
        <w:rPr>
          <w:rFonts w:ascii="Arial" w:hAnsi="Arial"/>
          <w:sz w:val="24"/>
          <w:lang w:val="en-US" w:eastAsia="pt-BR"/>
        </w:rPr>
        <w:t>, que se regerá pelas cláusulas seguintes e pelas condições descritas no presente.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>DO OBJETO DO CONTRATO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Cláusula 1ª. </w:t>
      </w:r>
      <w:r>
        <w:rPr>
          <w:rFonts w:ascii="Arial" w:hAnsi="Arial"/>
          <w:sz w:val="24"/>
          <w:lang w:val="en-US" w:eastAsia="pt-BR"/>
        </w:rPr>
        <w:t>O presente contrato tem como OBJETO, a venda do fundo de comércio, pelo VENDEDOR ao COMPRADOR, localizado no imóvel situado na Rua ..........., nº ..........., bairro ..........., Cep ..........., Cidade ..........., no Estado ............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Cláusula 2ª. </w:t>
      </w:r>
      <w:r>
        <w:rPr>
          <w:rFonts w:ascii="Arial" w:hAnsi="Arial"/>
          <w:sz w:val="24"/>
          <w:lang w:val="en-US" w:eastAsia="pt-BR"/>
        </w:rPr>
        <w:t>Acompanham o imóvel onde está situado o estabelecimento comercial, objeto deste contrato, os bens móveis listados e descritos em documento anexo.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>DAS OBRIGAÇÕES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>Cláusula 3ª.</w:t>
      </w:r>
      <w:r>
        <w:rPr>
          <w:rFonts w:ascii="Arial" w:hAnsi="Arial"/>
          <w:sz w:val="24"/>
          <w:lang w:val="en-US" w:eastAsia="pt-BR"/>
        </w:rPr>
        <w:t xml:space="preserve"> O VENDEDOR se responsabilizará pelo registro da transferência da propriedade do estabelecimento, e a averbação no Registro Público de Empresas Mercantis.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highlight w:val="yellow"/>
          <w:shd w:fill="FFFFFF" w:val="clear"/>
          <w:lang w:val="en-US" w:eastAsia="pt-BR"/>
        </w:rPr>
        <w:t xml:space="preserve">Observação: </w:t>
      </w:r>
      <w:r>
        <w:rPr>
          <w:rFonts w:ascii="Arial" w:hAnsi="Arial"/>
          <w:sz w:val="24"/>
          <w:highlight w:val="yellow"/>
          <w:shd w:fill="FFFFFF" w:val="clear"/>
          <w:lang w:val="en-US" w:eastAsia="pt-BR"/>
        </w:rPr>
        <w:t>Código Civil, Art. 1144. O contrato que tenha por objeto a alienação, o usufruto ou arrendamento do estabelecimento, só produzirá efeitos quanto a terceiros depois de averbado à margem da inscrição do empresário, ou da sociedade empresária, no Registro Público de Empresas Mercantis, e de publicado na imprensa oficial</w:t>
      </w:r>
      <w:r>
        <w:rPr>
          <w:rFonts w:ascii="Arial" w:hAnsi="Arial"/>
          <w:color w:val="FFFFFF"/>
          <w:sz w:val="24"/>
          <w:shd w:fill="FFFFFF" w:val="clear"/>
          <w:lang w:val="en-US" w:eastAsia="pt-BR"/>
        </w:rPr>
        <w:t>10406-2002_1144</w:t>
      </w:r>
      <w:r>
        <w:rPr>
          <w:rFonts w:ascii="Arial" w:hAnsi="Arial"/>
          <w:sz w:val="24"/>
          <w:shd w:fill="FFFFFF" w:val="clear"/>
          <w:lang w:val="en-US" w:eastAsia="pt-BR"/>
        </w:rPr>
        <w:t>.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Cláusula 4ª. </w:t>
      </w:r>
      <w:r>
        <w:rPr>
          <w:rFonts w:ascii="Arial" w:hAnsi="Arial"/>
          <w:sz w:val="24"/>
          <w:lang w:val="en-US" w:eastAsia="pt-BR"/>
        </w:rPr>
        <w:t>O VENDEDOR responderá pela evicção do estabelecimento, perante o COMPRADOR e seus herdeiros e sucessores.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>Cláusula 5ª.</w:t>
      </w:r>
      <w:r>
        <w:rPr>
          <w:rFonts w:ascii="Arial" w:hAnsi="Arial"/>
          <w:sz w:val="24"/>
          <w:lang w:val="en-US" w:eastAsia="pt-BR"/>
        </w:rPr>
        <w:t xml:space="preserve"> Será de responsabilidade do COMPRADOR os débitos anteriores à transferência do fundo de comércio, regularmente contabilizados, continuando o DEVEDOR como devedor solidário pelo prazo de 1 (um) ano, contado da publicação, quanto aos créditos vencidos, e do vencimento, quanto aos demais.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highlight w:val="yellow"/>
          <w:shd w:fill="FFFFFF" w:val="clear"/>
          <w:lang w:val="en-US" w:eastAsia="pt-BR"/>
        </w:rPr>
        <w:t xml:space="preserve">Observação: </w:t>
      </w:r>
      <w:r>
        <w:rPr>
          <w:rFonts w:ascii="Arial" w:hAnsi="Arial"/>
          <w:sz w:val="24"/>
          <w:highlight w:val="yellow"/>
          <w:shd w:fill="FFFFFF" w:val="clear"/>
          <w:lang w:val="en-US" w:eastAsia="pt-BR"/>
        </w:rPr>
        <w:t>Código Civil, Art. 1146. O adquirente do estabelecimento responde pelo pagamento dos débitos anteriores à transferência, desde que regularmente contabilizados, continuando o devedor primitivo solidariamente obrigado pelo prazo de um ano, a partir, quanto aos créditos vencidos, da publicação, e, quanto aos outros, da data do vencimento.</w:t>
      </w:r>
      <w:r>
        <w:rPr>
          <w:rFonts w:ascii="Arial" w:hAnsi="Arial"/>
          <w:color w:val="000000"/>
          <w:sz w:val="24"/>
          <w:shd w:fill="FFFFFF" w:val="clear"/>
          <w:lang w:val="en-US" w:eastAsia="pt-BR"/>
        </w:rPr>
        <w:t xml:space="preserve"> </w:t>
      </w:r>
      <w:r>
        <w:rPr>
          <w:rFonts w:ascii="Arial" w:hAnsi="Arial"/>
          <w:color w:val="FFFFFF"/>
          <w:sz w:val="24"/>
          <w:shd w:fill="FFFFFF" w:val="clear"/>
          <w:lang w:val="en-US" w:eastAsia="pt-BR"/>
        </w:rPr>
        <w:t>LEI 10406-2002_1146.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Cláusula 6ª. </w:t>
      </w:r>
      <w:r>
        <w:rPr>
          <w:rFonts w:ascii="Arial" w:hAnsi="Arial"/>
          <w:sz w:val="24"/>
          <w:lang w:val="en-US" w:eastAsia="pt-BR"/>
        </w:rPr>
        <w:t>O VENDEDOR se obriga a não fazer concorrência com o COMPRADOR pelo prazo de 5 (cinco) anos após a realização deste negócio.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highlight w:val="yellow"/>
          <w:shd w:fill="FFFFFF" w:val="clear"/>
          <w:lang w:val="en-US" w:eastAsia="pt-BR"/>
        </w:rPr>
        <w:t xml:space="preserve">Observação: </w:t>
      </w:r>
      <w:r>
        <w:rPr>
          <w:rFonts w:ascii="Arial" w:hAnsi="Arial"/>
          <w:sz w:val="24"/>
          <w:highlight w:val="yellow"/>
          <w:shd w:fill="FFFFFF" w:val="clear"/>
          <w:lang w:val="en-US" w:eastAsia="pt-BR"/>
        </w:rPr>
        <w:t>Código Civil, Art. 1147. Não havendo autorização expressa, o alienante do estabelecimento não pode fazer concorrência ao adquirente, nos cinco anos subseqüentes à transferência.</w:t>
      </w:r>
      <w:r>
        <w:rPr/>
        <w:br/>
      </w:r>
      <w:r>
        <w:rPr>
          <w:rFonts w:ascii="Arial" w:hAnsi="Arial"/>
          <w:sz w:val="24"/>
          <w:highlight w:val="yellow"/>
          <w:shd w:fill="FFFFFF" w:val="clear"/>
          <w:lang w:val="en-US" w:eastAsia="pt-BR"/>
        </w:rPr>
        <w:t>Parágrafo único. No caso de arrendamento ou usufruto do estabelecimento, a proibição prevista neste artigo persistirá durante o prazo do contrato.</w:t>
      </w:r>
      <w:r>
        <w:rPr>
          <w:rFonts w:ascii="Arial" w:hAnsi="Arial"/>
          <w:sz w:val="24"/>
          <w:shd w:fill="FFFFFF" w:val="clear"/>
          <w:lang w:val="en-US" w:eastAsia="pt-BR"/>
        </w:rPr>
        <w:t xml:space="preserve"> </w:t>
      </w:r>
      <w:r>
        <w:rPr>
          <w:rFonts w:ascii="Arial" w:hAnsi="Arial"/>
          <w:color w:val="FFFFFF"/>
          <w:sz w:val="24"/>
          <w:shd w:fill="FFFFFF" w:val="clear"/>
          <w:lang w:val="en-US" w:eastAsia="pt-BR"/>
        </w:rPr>
        <w:t>LEI 10406-2002_1147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>Cláusula 7ª.</w:t>
      </w:r>
      <w:r>
        <w:rPr>
          <w:rFonts w:ascii="Arial" w:hAnsi="Arial"/>
          <w:sz w:val="24"/>
          <w:lang w:val="en-US" w:eastAsia="pt-BR"/>
        </w:rPr>
        <w:t xml:space="preserve"> O COMPRADOR se sub-rogará nos contratos firmados pelo VENDEDOR para exploração do estabelecimento, anteriores à realização deste instrumento4.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highlight w:val="yellow"/>
          <w:shd w:fill="FFFFFF" w:val="clear"/>
          <w:lang w:val="en-US" w:eastAsia="pt-BR"/>
        </w:rPr>
        <w:t xml:space="preserve">Observação: </w:t>
      </w:r>
      <w:r>
        <w:rPr>
          <w:rFonts w:ascii="Arial" w:hAnsi="Arial"/>
          <w:sz w:val="24"/>
          <w:highlight w:val="yellow"/>
          <w:shd w:fill="FFFFFF" w:val="clear"/>
          <w:lang w:val="en-US" w:eastAsia="pt-BR"/>
        </w:rPr>
        <w:t>Código Civil, Art. 1148. Salvo disposição em contrário, a transferência importa a sub-rogação do adquirente nos contratos estipulados para exploração do estabelecimento, se não tiverem caráter pessoal, podendo os terceiros rescindir o contrato em noventa dias a contar da publicação da transferência, se ocorrer justa causa, ressalvada, neste caso, a responsabilidade do alienante.</w:t>
      </w:r>
      <w:r>
        <w:rPr>
          <w:rFonts w:ascii="Arial" w:hAnsi="Arial"/>
          <w:color w:val="000000"/>
          <w:sz w:val="24"/>
          <w:shd w:fill="FFFFFF" w:val="clear"/>
          <w:lang w:val="en-US" w:eastAsia="pt-BR"/>
        </w:rPr>
        <w:t xml:space="preserve"> </w:t>
      </w:r>
      <w:r>
        <w:rPr>
          <w:rFonts w:ascii="Arial" w:hAnsi="Arial"/>
          <w:color w:val="FFFFFF"/>
          <w:sz w:val="24"/>
          <w:shd w:fill="FFFFFF" w:val="clear"/>
          <w:lang w:val="en-US" w:eastAsia="pt-BR"/>
        </w:rPr>
        <w:t>LEI 10406-2002_1148.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>DO PAGAMENTO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Cláusula 8ª. </w:t>
      </w:r>
      <w:r>
        <w:rPr>
          <w:rFonts w:ascii="Arial" w:hAnsi="Arial"/>
          <w:sz w:val="24"/>
          <w:lang w:val="en-US" w:eastAsia="pt-BR"/>
        </w:rPr>
        <w:t>Por força deste instrumento, o COMPRADOR pagará ao VENDEDOR a quantia de R$ ........... (........... Reais), dividida em ........... parcelas de R$ ........... (........... Reais), a serem pagas nos dias ..........., ............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>DO FORO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b/>
          <w:sz w:val="24"/>
          <w:lang w:val="en-US" w:eastAsia="pt-BR"/>
        </w:rPr>
        <w:t>Cláusula 9ª.</w:t>
      </w:r>
      <w:r>
        <w:rPr>
          <w:rFonts w:ascii="Arial" w:hAnsi="Arial"/>
          <w:sz w:val="24"/>
          <w:lang w:val="en-US" w:eastAsia="pt-BR"/>
        </w:rPr>
        <w:t xml:space="preserve"> Para dirimir quaisquer controvérsias oriundas do CONTRATO, as partes elegem o foro da comarca de ...........;</w:t>
      </w:r>
    </w:p>
    <w:p>
      <w:pPr>
        <w:pStyle w:val="Contedodatabela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Por estarem assim justos e contratados, firmam o presente instrumento, em duas vias de igual teor, juntamente com 2 (duas) testemunhas.</w:t>
      </w:r>
    </w:p>
    <w:p>
      <w:pPr>
        <w:pStyle w:val="Contedodatabela"/>
        <w:ind w:left="0" w:right="0" w:firstLine="283"/>
        <w:jc w:val="center"/>
        <w:rPr/>
      </w:pPr>
      <w:r>
        <w:rPr>
          <w:rFonts w:ascii="Arial" w:hAnsi="Arial"/>
          <w:sz w:val="24"/>
          <w:lang w:val="en-US" w:eastAsia="pt-BR"/>
        </w:rPr>
        <w:t>..........., ........... de ........... de ...........</w:t>
      </w:r>
    </w:p>
    <w:p>
      <w:pPr>
        <w:pStyle w:val="Contedodatabela"/>
        <w:ind w:left="0" w:right="0" w:firstLine="283"/>
        <w:jc w:val="center"/>
        <w:rPr/>
      </w:pPr>
      <w:r>
        <w:rPr>
          <w:rFonts w:ascii="Arial" w:hAnsi="Arial"/>
          <w:sz w:val="24"/>
          <w:lang w:val="en-US" w:eastAsia="pt-BR"/>
        </w:rPr>
        <w:t>(Nome e assinatura do Vendedor)</w:t>
      </w:r>
    </w:p>
    <w:p>
      <w:pPr>
        <w:pStyle w:val="Contedodatabela"/>
        <w:ind w:left="0" w:right="0" w:firstLine="283"/>
        <w:jc w:val="center"/>
        <w:rPr/>
      </w:pPr>
      <w:r>
        <w:rPr>
          <w:rFonts w:ascii="Arial" w:hAnsi="Arial"/>
          <w:sz w:val="24"/>
          <w:lang w:val="en-US" w:eastAsia="pt-BR"/>
        </w:rPr>
        <w:t>(Nome e assinatura do Comprador)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sz w:val="24"/>
          <w:lang w:val="en-US" w:eastAsia="pt-BR"/>
        </w:rPr>
        <w:t>Testemunha: ...........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sz w:val="24"/>
          <w:lang w:val="en-US" w:eastAsia="pt-BR"/>
        </w:rPr>
        <w:t>Testemunha: ...........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highlight w:val="yellow"/>
          <w:shd w:fill="FFFFFF" w:val="clear"/>
          <w:lang w:val="en-US" w:eastAsia="pt-BR"/>
        </w:rPr>
        <w:t xml:space="preserve">Observação: </w:t>
      </w:r>
      <w:r>
        <w:rPr>
          <w:rFonts w:ascii="Arial" w:hAnsi="Arial"/>
          <w:sz w:val="24"/>
          <w:highlight w:val="yellow"/>
          <w:shd w:fill="FFFFFF" w:val="clear"/>
          <w:lang w:val="en-US" w:eastAsia="pt-BR"/>
        </w:rPr>
        <w:t>assinatura das Testemunhas: serão grafadas com a indicação do nome do signatário, por extenso e de forma legível, com o número da identidade, órgão expedidor e UF.</w:t>
      </w:r>
    </w:p>
    <w:p>
      <w:pPr>
        <w:pStyle w:val="Contedodatabela"/>
        <w:ind w:left="0" w:right="0" w:firstLine="283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paragraph" w:styleId="Contedodatabela">
    <w:name w:val="Conteúdo da tabela"/>
    <w:basedOn w:val="Normal"/>
    <w:qFormat/>
    <w:pPr>
      <w:widowControl/>
      <w:spacing w:before="0" w:after="283"/>
      <w:jc w:val="left"/>
      <w:textAlignment w:val="auto"/>
    </w:pPr>
    <w:rPr>
      <w:sz w:val="24"/>
      <w:lang w:val="en-US"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649</Words>
  <Characters>4011</Characters>
  <CharactersWithSpaces>4632</CharactersWithSpaces>
  <Paragraphs>29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2005-02-06T14:07:00Z</dcterms:created>
  <dc:creator>Paulo Sergio da Veiga Rocha</dc:creator>
  <dc:description/>
  <dc:language>pt-BR</dc:language>
  <cp:lastModifiedBy/>
  <dcterms:modified xsi:type="dcterms:W3CDTF">2005-02-06T14:07:00Z</dcterms:modified>
  <cp:revision>2</cp:revision>
  <dc:subject/>
  <dc:title>SERVIÇOS GERAIS ENTRE EMPRESAS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